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3F" w:rsidRPr="004170D2" w:rsidRDefault="00202A2C" w:rsidP="00553F3F">
      <w:pPr>
        <w:spacing w:after="0" w:line="276" w:lineRule="auto"/>
        <w:ind w:left="1416" w:firstLine="708"/>
        <w:jc w:val="righ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4170D2">
        <w:rPr>
          <w:rFonts w:ascii="Times New Roman" w:eastAsia="Times New Roman" w:hAnsi="Times New Roman" w:cs="Times New Roman"/>
          <w:sz w:val="10"/>
          <w:szCs w:val="10"/>
          <w:lang w:eastAsia="ru-RU"/>
        </w:rPr>
        <w:t xml:space="preserve">Приложение № </w:t>
      </w:r>
      <w:r w:rsidR="006527D5">
        <w:rPr>
          <w:rFonts w:ascii="Times New Roman" w:eastAsia="Times New Roman" w:hAnsi="Times New Roman" w:cs="Times New Roman"/>
          <w:sz w:val="10"/>
          <w:szCs w:val="10"/>
          <w:lang w:eastAsia="ru-RU"/>
        </w:rPr>
        <w:t>5</w:t>
      </w:r>
      <w:bookmarkStart w:id="0" w:name="_GoBack"/>
      <w:bookmarkEnd w:id="0"/>
    </w:p>
    <w:p w:rsidR="00494B56" w:rsidRPr="004170D2" w:rsidRDefault="00494B56" w:rsidP="00553F3F">
      <w:pPr>
        <w:spacing w:after="0" w:line="276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170D2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АКТ № </w:t>
      </w:r>
      <w:r w:rsidR="00202A2C" w:rsidRPr="004170D2">
        <w:rPr>
          <w:rFonts w:ascii="Times New Roman" w:hAnsi="Times New Roman" w:cs="Times New Roman"/>
          <w:sz w:val="17"/>
          <w:szCs w:val="17"/>
        </w:rPr>
        <w:t>АМ-48</w:t>
      </w:r>
      <w:r w:rsidR="00767B6C" w:rsidRPr="004170D2">
        <w:rPr>
          <w:rFonts w:ascii="Times New Roman" w:hAnsi="Times New Roman" w:cs="Times New Roman"/>
          <w:sz w:val="17"/>
          <w:szCs w:val="17"/>
        </w:rPr>
        <w:t>-№№№№№№</w:t>
      </w:r>
      <w:r w:rsidR="00553F3F" w:rsidRPr="004170D2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      </w:t>
      </w:r>
      <w:r w:rsidRPr="004170D2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от</w:t>
      </w:r>
      <w:r w:rsidR="00EB282C" w:rsidRPr="004170D2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 </w:t>
      </w:r>
      <w:r w:rsidRPr="004170D2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«___»_____________20___ г.</w:t>
      </w:r>
    </w:p>
    <w:p w:rsidR="00494B56" w:rsidRPr="00553F3F" w:rsidRDefault="00494B56" w:rsidP="00494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553F3F">
        <w:rPr>
          <w:rFonts w:ascii="Times New Roman" w:hAnsi="Times New Roman" w:cs="Times New Roman"/>
          <w:sz w:val="17"/>
          <w:szCs w:val="17"/>
        </w:rPr>
        <w:t>об установке знаков визуального контроля с индикацией воздействия магнитного поля</w:t>
      </w:r>
    </w:p>
    <w:p w:rsidR="00494B56" w:rsidRPr="004170D2" w:rsidRDefault="00494B56" w:rsidP="00494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D766A" w:rsidRPr="00553F3F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Настоящий акт составлен представителями ___________</w:t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____________________</w:t>
      </w:r>
      <w:r w:rsidR="00553F3F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</w:t>
      </w:r>
      <w:r w:rsidR="00DD766A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</w:t>
      </w:r>
      <w:r w:rsidR="00EB282C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</w:t>
      </w:r>
    </w:p>
    <w:p w:rsidR="00494B56" w:rsidRPr="00553F3F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</w:t>
      </w:r>
      <w:r w:rsidRPr="00553F3F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структурного подразделения)</w:t>
      </w:r>
    </w:p>
    <w:p w:rsidR="00EB282C" w:rsidRPr="00553F3F" w:rsidRDefault="00EB282C" w:rsidP="00EB282C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ф</w:t>
      </w:r>
      <w:r w:rsidR="00DD766A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илиала</w:t>
      </w:r>
      <w:r w:rsidR="00375F98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="00D26704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ПАО «МРСК </w:t>
      </w:r>
      <w:r w:rsidR="00494B5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Центра»</w:t>
      </w:r>
      <w:r w:rsidR="00DD766A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="00494B5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-</w:t>
      </w:r>
      <w:r w:rsidR="00DD766A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="00494B5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«</w:t>
      </w:r>
      <w:r w:rsidR="00202A2C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Липецк</w:t>
      </w:r>
      <w:r w:rsidR="00494B5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энерго»</w:t>
      </w:r>
      <w:r w:rsidR="00375F98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_</w:t>
      </w:r>
      <w:r w:rsidR="00202A2C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</w:t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______________________</w:t>
      </w:r>
      <w:r w:rsidR="00DD766A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______________________</w:t>
      </w:r>
      <w:r w:rsidR="00494B5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</w:t>
      </w:r>
      <w:r w:rsidR="0017069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="0017069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br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</w:t>
      </w:r>
      <w:r w:rsidR="00553F3F" w:rsidRPr="00553F3F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553F3F">
        <w:rPr>
          <w:rFonts w:ascii="Times New Roman" w:eastAsia="Times New Roman" w:hAnsi="Times New Roman" w:cs="Times New Roman"/>
          <w:sz w:val="12"/>
          <w:szCs w:val="12"/>
          <w:lang w:eastAsia="ru-RU"/>
        </w:rPr>
        <w:t>(должность, Ф.И.О.)</w:t>
      </w:r>
    </w:p>
    <w:p w:rsidR="00EB282C" w:rsidRPr="004170D2" w:rsidRDefault="00222F10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="0017069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</w:t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_________________________</w:t>
      </w:r>
      <w:r w:rsidR="0017069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____________________________________________________</w:t>
      </w:r>
      <w:r w:rsidR="0017069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br/>
      </w:r>
      <w:r w:rsidR="00494B56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</w:p>
    <w:p w:rsidR="00494B56" w:rsidRPr="00553F3F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в присутствии потребителя (представителя) __</w:t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__________________________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___________________________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br/>
        <w:t xml:space="preserve"> 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2"/>
          <w:szCs w:val="12"/>
          <w:lang w:eastAsia="ru-RU"/>
        </w:rPr>
        <w:t>(Ф.И.О.)</w:t>
      </w:r>
    </w:p>
    <w:p w:rsidR="00494B56" w:rsidRPr="00553F3F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ответственный квартиросъемщик (собственник жилья</w:t>
      </w:r>
      <w:r w:rsidR="00C339F7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, совершеннолетний член семьи, зарегистрированный по данном</w:t>
      </w:r>
      <w:r w:rsidR="00207A98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у</w:t>
      </w:r>
      <w:r w:rsidR="00C339F7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адресу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)</w:t>
      </w:r>
      <w:r w:rsidR="00375F98"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_</w:t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__________________________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________________________________________________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br/>
        <w:t xml:space="preserve"> 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553F3F">
        <w:rPr>
          <w:rFonts w:ascii="Times New Roman" w:eastAsia="Times New Roman" w:hAnsi="Times New Roman" w:cs="Times New Roman"/>
          <w:sz w:val="12"/>
          <w:szCs w:val="12"/>
          <w:lang w:eastAsia="ru-RU"/>
        </w:rPr>
        <w:t>(Ф.И.О.)</w:t>
      </w:r>
    </w:p>
    <w:p w:rsidR="00494B56" w:rsidRPr="00553F3F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</w:pPr>
      <w:r w:rsidRPr="00553F3F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Лицевой счет №: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__</w:t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_______ </w:t>
      </w:r>
      <w:r w:rsidRPr="00553F3F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Адрес:</w:t>
      </w: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____________________________________</w:t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</w:t>
      </w:r>
      <w:r w:rsidR="00F4541C">
        <w:rPr>
          <w:rFonts w:ascii="Times New Roman" w:eastAsia="Times New Roman" w:hAnsi="Times New Roman" w:cs="Times New Roman"/>
          <w:sz w:val="14"/>
          <w:szCs w:val="14"/>
          <w:lang w:eastAsia="ru-RU"/>
        </w:rPr>
        <w:t>___</w:t>
      </w:r>
      <w:r w:rsid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</w:t>
      </w:r>
    </w:p>
    <w:p w:rsidR="00494B56" w:rsidRPr="00553F3F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553F3F">
        <w:rPr>
          <w:rFonts w:ascii="Times New Roman" w:eastAsia="Times New Roman" w:hAnsi="Times New Roman" w:cs="Times New Roman"/>
          <w:sz w:val="14"/>
          <w:szCs w:val="14"/>
          <w:lang w:eastAsia="ru-RU"/>
        </w:rPr>
        <w:t>в том, что на приборах коммерческого учета:</w:t>
      </w: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6956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428"/>
        <w:gridCol w:w="1134"/>
        <w:gridCol w:w="1417"/>
        <w:gridCol w:w="993"/>
        <w:gridCol w:w="992"/>
        <w:gridCol w:w="992"/>
      </w:tblGrid>
      <w:tr w:rsidR="003033BC" w:rsidRPr="0032565C" w:rsidTr="00570107">
        <w:trPr>
          <w:cantSplit/>
          <w:trHeight w:val="43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</w:t>
            </w:r>
            <w:r w:rsidR="00F71BE9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Счетчик электр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энергии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1.1. Место установки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033BC" w:rsidRPr="0032565C" w:rsidTr="00F4541C">
        <w:trPr>
          <w:cantSplit/>
          <w:trHeight w:val="18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32565C" w:rsidRDefault="00494B56" w:rsidP="00303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1.2. Тип счетчика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033BC" w:rsidRPr="0032565C" w:rsidTr="004170D2">
        <w:trPr>
          <w:cantSplit/>
          <w:trHeight w:val="18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32565C" w:rsidRDefault="00494B56" w:rsidP="00DD766A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1.3. </w:t>
            </w:r>
            <w:r w:rsidR="00DD6CC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Год 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выпуска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32565C" w:rsidRDefault="00494B56" w:rsidP="00DD7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1.4. Заводской</w:t>
            </w:r>
            <w:r w:rsidR="00DD766A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2565C" w:rsidRPr="0032565C" w:rsidTr="004170D2">
        <w:trPr>
          <w:cantSplit/>
          <w:trHeight w:val="123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F71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</w:t>
            </w:r>
            <w:r w:rsidR="00F71BE9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Измерительные трансформаторы тока (при наличии)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Данные </w:t>
            </w:r>
            <w:proofErr w:type="gramStart"/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ТТ</w:t>
            </w:r>
            <w:proofErr w:type="gramEnd"/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по фазам: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</w:t>
            </w:r>
          </w:p>
        </w:tc>
      </w:tr>
      <w:tr w:rsidR="0032565C" w:rsidRPr="0032565C" w:rsidTr="00570107">
        <w:trPr>
          <w:cantSplit/>
          <w:trHeight w:val="147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2.1. Тип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2565C" w:rsidRPr="0032565C" w:rsidTr="004170D2">
        <w:trPr>
          <w:cantSplit/>
          <w:trHeight w:val="160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2.2. Коэффициент трансформации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2565C" w:rsidRPr="0032565C" w:rsidTr="004170D2">
        <w:trPr>
          <w:cantSplit/>
          <w:trHeight w:val="160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2.3. Номер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494B56" w:rsidRPr="0032565C" w:rsidRDefault="00494B56" w:rsidP="00222F10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персоналом филиала ПАО </w:t>
      </w:r>
      <w:r w:rsidR="00DD766A"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«МРСК 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Центра»</w:t>
      </w:r>
      <w:r w:rsidR="00DD766A"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-</w:t>
      </w:r>
      <w:r w:rsidR="00DD766A"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«</w:t>
      </w:r>
      <w:r w:rsidR="00202A2C"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Липецк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энерго» </w:t>
      </w:r>
      <w:r w:rsidR="00DD766A"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установлены пломбы 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/</w:t>
      </w:r>
      <w:r w:rsidR="00DD766A"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марки</w:t>
      </w:r>
      <w:r w:rsidR="00DD766A"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/</w:t>
      </w:r>
      <w:r w:rsidR="00DD766A"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наклейки (знаки виз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у</w:t>
      </w: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ального контроля) с индикацией воздействия магнитного поля:</w:t>
      </w:r>
    </w:p>
    <w:tbl>
      <w:tblPr>
        <w:tblW w:w="6956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428"/>
        <w:gridCol w:w="2551"/>
        <w:gridCol w:w="993"/>
        <w:gridCol w:w="425"/>
        <w:gridCol w:w="567"/>
        <w:gridCol w:w="992"/>
      </w:tblGrid>
      <w:tr w:rsidR="00494B56" w:rsidRPr="0032565C" w:rsidTr="004170D2">
        <w:trPr>
          <w:cantSplit/>
          <w:trHeight w:val="149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DD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</w:t>
            </w:r>
            <w:r w:rsidR="00F71BE9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 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Место установки знаков визуального контроля (с</w:t>
            </w:r>
            <w:r w:rsidR="00DD766A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  <w:t> 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индикацией ма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</w:t>
            </w: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нитного поля) 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корпусе счетчика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highlight w:val="yellow"/>
                <w:lang w:eastAsia="ru-RU"/>
              </w:rPr>
            </w:pPr>
          </w:p>
        </w:tc>
      </w:tr>
      <w:tr w:rsidR="00494B56" w:rsidRPr="0032565C" w:rsidTr="004170D2">
        <w:trPr>
          <w:cantSplit/>
          <w:trHeight w:val="43"/>
        </w:trPr>
        <w:tc>
          <w:tcPr>
            <w:tcW w:w="14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highlight w:val="yellow"/>
                <w:lang w:eastAsia="ru-RU"/>
              </w:rPr>
            </w:pPr>
          </w:p>
        </w:tc>
      </w:tr>
      <w:tr w:rsidR="00494B56" w:rsidRPr="0032565C" w:rsidTr="004170D2">
        <w:trPr>
          <w:cantSplit/>
          <w:trHeight w:val="43"/>
        </w:trPr>
        <w:tc>
          <w:tcPr>
            <w:tcW w:w="14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трансформаторах тока по фазам: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</w:t>
            </w:r>
          </w:p>
        </w:tc>
      </w:tr>
      <w:tr w:rsidR="00494B56" w:rsidRPr="0032565C" w:rsidTr="004170D2">
        <w:trPr>
          <w:cantSplit/>
          <w:trHeight w:val="43"/>
        </w:trPr>
        <w:tc>
          <w:tcPr>
            <w:tcW w:w="14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494B56" w:rsidRPr="0032565C" w:rsidTr="004170D2">
        <w:trPr>
          <w:cantSplit/>
          <w:trHeight w:val="105"/>
        </w:trPr>
        <w:tc>
          <w:tcPr>
            <w:tcW w:w="14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Прочие места</w:t>
            </w:r>
            <w:proofErr w:type="gramStart"/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: </w:t>
            </w:r>
            <w:r w:rsidRPr="0032565C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[                           ]</w:t>
            </w:r>
            <w:proofErr w:type="gramEnd"/>
          </w:p>
        </w:tc>
        <w:tc>
          <w:tcPr>
            <w:tcW w:w="29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</w:tbl>
    <w:p w:rsidR="00494B56" w:rsidRPr="0032565C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при этом</w:t>
      </w:r>
      <w:proofErr w:type="gramStart"/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>,</w:t>
      </w:r>
      <w:proofErr w:type="gramEnd"/>
      <w:r w:rsidRPr="0032565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для обеспечения доступа к счетчику электроэнергии/трансформаторам тока (при наличии) были сняты ранее установленные и вновь установлены пломбы:</w:t>
      </w:r>
    </w:p>
    <w:tbl>
      <w:tblPr>
        <w:tblW w:w="6956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853"/>
        <w:gridCol w:w="2410"/>
        <w:gridCol w:w="2693"/>
      </w:tblGrid>
      <w:tr w:rsidR="00494B56" w:rsidRPr="0032565C" w:rsidTr="004170D2">
        <w:trPr>
          <w:cantSplit/>
          <w:trHeight w:val="205"/>
        </w:trPr>
        <w:tc>
          <w:tcPr>
            <w:tcW w:w="18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9" w:rsidRPr="0032565C" w:rsidRDefault="00F71BE9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4. Сняты ранее</w:t>
            </w:r>
          </w:p>
          <w:p w:rsidR="00494B56" w:rsidRPr="0032565C" w:rsidRDefault="00F71BE9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   </w:t>
            </w:r>
            <w:r w:rsidR="00494B56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установленные пломбы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Место установки</w:t>
            </w:r>
            <w:proofErr w:type="gramStart"/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32565C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en-US" w:eastAsia="ru-RU"/>
              </w:rPr>
              <w:t>[</w:t>
            </w:r>
            <w:r w:rsidRPr="0032565C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 xml:space="preserve">                           </w:t>
            </w:r>
            <w:r w:rsidRPr="0032565C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en-US" w:eastAsia="ru-RU"/>
              </w:rPr>
              <w:t>]</w:t>
            </w:r>
            <w:proofErr w:type="gramEnd"/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494B56" w:rsidRPr="0032565C" w:rsidTr="004170D2">
        <w:trPr>
          <w:cantSplit/>
          <w:trHeight w:val="182"/>
        </w:trPr>
        <w:tc>
          <w:tcPr>
            <w:tcW w:w="1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9" w:rsidRPr="0032565C" w:rsidRDefault="00494B56" w:rsidP="00F71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5. Вновь </w:t>
            </w:r>
            <w:proofErr w:type="gramStart"/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установлены</w:t>
            </w:r>
            <w:proofErr w:type="gramEnd"/>
          </w:p>
          <w:p w:rsidR="00494B56" w:rsidRPr="0032565C" w:rsidRDefault="00F71BE9" w:rsidP="00F71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   </w:t>
            </w:r>
            <w:r w:rsidR="00375F98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пломбы </w:t>
            </w:r>
            <w:r w:rsidR="00494B56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(взамен </w:t>
            </w:r>
            <w:proofErr w:type="gramStart"/>
            <w:r w:rsidR="00494B56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снятых</w:t>
            </w:r>
            <w:proofErr w:type="gramEnd"/>
            <w:r w:rsidR="00494B56"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)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Место установки</w:t>
            </w:r>
            <w:proofErr w:type="gramStart"/>
            <w:r w:rsidRPr="0032565C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32565C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en-US" w:eastAsia="ru-RU"/>
              </w:rPr>
              <w:t>[</w:t>
            </w:r>
            <w:r w:rsidRPr="0032565C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 xml:space="preserve">                           </w:t>
            </w:r>
            <w:r w:rsidRPr="0032565C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en-US" w:eastAsia="ru-RU"/>
              </w:rPr>
              <w:t>]</w:t>
            </w:r>
            <w:proofErr w:type="gramEnd"/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32565C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</w:tbl>
    <w:p w:rsidR="00494B56" w:rsidRPr="0032565C" w:rsidRDefault="00494B56" w:rsidP="00494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Представители:</w:t>
      </w:r>
    </w:p>
    <w:p w:rsidR="00494B56" w:rsidRPr="0032565C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Филиал ПАО «МРСК Центра</w:t>
      </w:r>
      <w:r w:rsidR="00222F10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»</w:t>
      </w:r>
      <w:r w:rsidR="00375F98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-</w:t>
      </w:r>
      <w:r w:rsidR="00375F98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«</w:t>
      </w:r>
      <w:r w:rsidR="00202A2C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Липецк</w:t>
      </w:r>
      <w:r w:rsid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энерго»:                 </w:t>
      </w:r>
      <w:r w:rsidR="004170D2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      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Потребитель (представитель):</w:t>
      </w:r>
    </w:p>
    <w:p w:rsidR="00494B56" w:rsidRPr="004170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94B56" w:rsidRPr="0032565C" w:rsidRDefault="0032565C" w:rsidP="00494B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1.________</w:t>
      </w:r>
      <w:r w:rsidR="003033BC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</w:t>
      </w:r>
      <w:r w:rsidR="003033BC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_____</w:t>
      </w:r>
      <w:r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</w:t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_        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_____</w:t>
      </w:r>
      <w:r w:rsidR="003033BC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_____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</w:t>
      </w:r>
      <w:r w:rsidR="003033BC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</w:t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______</w:t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  <w:t xml:space="preserve">       </w:t>
      </w:r>
      <w:r w:rsidR="004170D2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     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______</w:t>
      </w:r>
      <w:r w:rsidR="00494B56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</w:t>
      </w:r>
      <w:r w:rsidR="003033BC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</w:t>
      </w:r>
      <w:r w:rsidR="004170D2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         __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</w:t>
      </w:r>
      <w:r w:rsidR="003033BC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</w:t>
      </w:r>
      <w:r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</w:t>
      </w:r>
      <w:r w:rsidR="004170D2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______</w:t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</w:t>
      </w:r>
      <w:r w:rsidR="00494B56" w:rsidRPr="0032565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_____</w:t>
      </w:r>
    </w:p>
    <w:p w:rsidR="00494B56" w:rsidRPr="004551D2" w:rsidRDefault="0032565C" w:rsidP="0032565C">
      <w:pPr>
        <w:spacing w:after="0" w:line="276" w:lineRule="auto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              </w:t>
      </w:r>
      <w:r w:rsidR="003033BC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         </w:t>
      </w:r>
      <w:r w:rsidR="004170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         </w:t>
      </w:r>
      <w:r w:rsidR="003033BC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(Ф.И.О.)</w:t>
      </w: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  <w:t xml:space="preserve">      </w:t>
      </w:r>
      <w:r w:rsidR="003033BC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</w:t>
      </w:r>
      <w:r w:rsidR="00375F98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 </w:t>
      </w:r>
      <w:r w:rsidR="004170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       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  <w:t xml:space="preserve">          </w:t>
      </w:r>
      <w:r w:rsidR="00375F98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 </w:t>
      </w:r>
      <w:r w:rsidR="003033BC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    </w:t>
      </w:r>
      <w:r w:rsidR="004170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          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(Ф.И.О.)</w:t>
      </w:r>
    </w:p>
    <w:p w:rsidR="00494B56" w:rsidRDefault="004170D2" w:rsidP="00494B56">
      <w:pPr>
        <w:spacing w:after="0" w:line="240" w:lineRule="auto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2._____</w:t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____________        _______</w:t>
      </w:r>
      <w:r w:rsidR="00DD6CC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___________</w:t>
      </w:r>
      <w:r w:rsidR="00494B56" w:rsidRP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__</w:t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</w:r>
      <w:r w:rsidR="003033BC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</w:r>
      <w:r w:rsidR="00DD6CC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  <w:t>(Ф.И.О.)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</w:p>
    <w:p w:rsidR="00494B56" w:rsidRPr="003033BC" w:rsidRDefault="00494B56" w:rsidP="004170D2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left="23" w:right="-54" w:hanging="23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3033BC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Памятка потребителю.</w:t>
      </w:r>
    </w:p>
    <w:p w:rsidR="00494B56" w:rsidRPr="003033BC" w:rsidRDefault="00494B56" w:rsidP="00DD6CCE">
      <w:pPr>
        <w:widowControl w:val="0"/>
        <w:shd w:val="clear" w:color="auto" w:fill="FFFFFF"/>
        <w:tabs>
          <w:tab w:val="left" w:pos="0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284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Установленный на приборе учета электроэнергии знак визуального контроля с индикацией воздействия ма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г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нитного поля представляют собой пломбу/ марку / наклейку, выполненную из полимерного материала, с</w:t>
      </w:r>
      <w:r w:rsidR="00222F10"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расположенным на ней </w:t>
      </w:r>
      <w:proofErr w:type="spellStart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магниточувствительным</w:t>
      </w:r>
      <w:proofErr w:type="spellEnd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элементом. Знак визуального контроля имеет индивидуальный номер, который продублирован на </w:t>
      </w:r>
      <w:proofErr w:type="spellStart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магниточувствительном</w:t>
      </w:r>
      <w:proofErr w:type="spellEnd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элементе.</w:t>
      </w:r>
    </w:p>
    <w:p w:rsidR="00494B56" w:rsidRPr="003033BC" w:rsidRDefault="00494B56" w:rsidP="00DD6CCE">
      <w:pPr>
        <w:widowControl w:val="0"/>
        <w:shd w:val="clear" w:color="auto" w:fill="FFFFFF"/>
        <w:tabs>
          <w:tab w:val="left" w:pos="0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284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При воздействии на </w:t>
      </w:r>
      <w:r w:rsidR="00207A98"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="00C339F7"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прибор учета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магнитным полем  (</w:t>
      </w:r>
      <w:r w:rsidRPr="003033BC"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  <w:t>достаточно обычного магнита!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) магниточувствител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ь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ный элемент </w:t>
      </w:r>
      <w:r w:rsidR="00207A98"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тем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неет либо разрушается (в зависимости от исполнения), тем самым указывая на факт </w:t>
      </w:r>
      <w:proofErr w:type="gramStart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воздействия</w:t>
      </w:r>
      <w:proofErr w:type="gramEnd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на прибор учета магнитным полем (</w:t>
      </w:r>
      <w:r w:rsidRPr="003033BC"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  <w:t>восстановить магниточувствительный элемент невозможно!)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. Прочие факт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о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ры (температура, механическое воздействие и др.) не могут привести к изменению структуры </w:t>
      </w:r>
      <w:proofErr w:type="spellStart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магниточувствител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ь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ного</w:t>
      </w:r>
      <w:proofErr w:type="spellEnd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элемента.</w:t>
      </w:r>
    </w:p>
    <w:p w:rsidR="00494B56" w:rsidRPr="003033BC" w:rsidRDefault="00494B56" w:rsidP="00494B56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425"/>
        <w:jc w:val="center"/>
        <w:rPr>
          <w:rFonts w:ascii="Times New Roman" w:eastAsia="Times New Roman" w:hAnsi="Times New Roman" w:cs="Times New Roman"/>
          <w:b/>
          <w:i/>
          <w:sz w:val="14"/>
          <w:szCs w:val="14"/>
          <w:u w:val="single"/>
          <w:lang w:eastAsia="ru-RU"/>
        </w:rPr>
      </w:pPr>
      <w:r w:rsidRPr="003033BC">
        <w:rPr>
          <w:rFonts w:ascii="Times New Roman" w:eastAsia="Times New Roman" w:hAnsi="Times New Roman" w:cs="Times New Roman"/>
          <w:b/>
          <w:i/>
          <w:sz w:val="14"/>
          <w:szCs w:val="14"/>
          <w:u w:val="single"/>
          <w:lang w:eastAsia="ru-RU"/>
        </w:rPr>
        <w:t>После установки антимагнитной пломбы на прибор учета Вам следует:</w:t>
      </w:r>
    </w:p>
    <w:p w:rsidR="00494B56" w:rsidRPr="003033BC" w:rsidRDefault="00494B56" w:rsidP="00DD6CCE">
      <w:pPr>
        <w:widowControl w:val="0"/>
        <w:shd w:val="clear" w:color="auto" w:fill="FFFFFF"/>
        <w:tabs>
          <w:tab w:val="left" w:pos="9302"/>
        </w:tabs>
        <w:autoSpaceDE w:val="0"/>
        <w:autoSpaceDN w:val="0"/>
        <w:adjustRightInd w:val="0"/>
        <w:spacing w:after="0" w:line="240" w:lineRule="auto"/>
        <w:ind w:left="284" w:right="-57"/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</w:pPr>
      <w:r w:rsidRPr="003033BC"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  <w:t>1. Не допускать воздействия магнитного поля на прибор учета и знак визуального контроля;</w:t>
      </w:r>
    </w:p>
    <w:p w:rsidR="00494B56" w:rsidRPr="003033BC" w:rsidRDefault="00494B56" w:rsidP="00DD6CCE">
      <w:pPr>
        <w:widowControl w:val="0"/>
        <w:shd w:val="clear" w:color="auto" w:fill="FFFFFF"/>
        <w:tabs>
          <w:tab w:val="left" w:pos="9302"/>
        </w:tabs>
        <w:autoSpaceDE w:val="0"/>
        <w:autoSpaceDN w:val="0"/>
        <w:adjustRightInd w:val="0"/>
        <w:spacing w:after="0" w:line="240" w:lineRule="auto"/>
        <w:ind w:left="284" w:right="-57"/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</w:pPr>
      <w:r w:rsidRPr="003033BC"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  <w:t>2. Не пытаться снять знак визуального контроля либо заменить магниточувствительный элемент.</w:t>
      </w:r>
    </w:p>
    <w:p w:rsidR="00494B56" w:rsidRPr="003033BC" w:rsidRDefault="00494B56" w:rsidP="00DD6CCE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284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Знак визуального контроля с индикацией воздействия магнитного поля имеет несколько степеней защиты, пр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о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явление признаков срабатывания одной или нескольких из них будет расцениваться как вмешательство в работу прибора учета, что влечет за собой ответственность за совершение безучетного потребления, в соответствии с но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р</w:t>
      </w: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мами действующего законодательства.</w:t>
      </w:r>
    </w:p>
    <w:p w:rsidR="00494B56" w:rsidRPr="003033BC" w:rsidRDefault="00494B56" w:rsidP="00DD6CCE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284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Мною лично данная памятка прочитана, об ответственности в случае вмешательства в работу прибора учета, нарушения установленных знаков визуального контроля </w:t>
      </w:r>
      <w:proofErr w:type="gramStart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предупрежден</w:t>
      </w:r>
      <w:proofErr w:type="gramEnd"/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.</w:t>
      </w:r>
    </w:p>
    <w:p w:rsidR="00C339F7" w:rsidRPr="003033BC" w:rsidRDefault="00494B56" w:rsidP="00DD6CCE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284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Настоящий акт составлен в 2 экземплярах, по одному экземпляру для каждой из Сторон. </w:t>
      </w:r>
    </w:p>
    <w:p w:rsidR="00494B56" w:rsidRPr="003033BC" w:rsidRDefault="00494B56" w:rsidP="00DD6CCE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284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033BC">
        <w:rPr>
          <w:rFonts w:ascii="Times New Roman" w:eastAsia="Times New Roman" w:hAnsi="Times New Roman" w:cs="Times New Roman"/>
          <w:sz w:val="14"/>
          <w:szCs w:val="14"/>
          <w:lang w:eastAsia="ru-RU"/>
        </w:rPr>
        <w:t>Один экземпляр вручен Потребителю (представителю):</w:t>
      </w:r>
    </w:p>
    <w:p w:rsidR="00494B56" w:rsidRPr="00DD6CCE" w:rsidRDefault="00494B56" w:rsidP="00DD6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  <w:r w:rsidRPr="00DD6CC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Потребитель (представитель)</w:t>
      </w:r>
      <w:r w:rsidRPr="00DD6CC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</w:r>
      <w:r w:rsidR="00DD6CCE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            ____________</w:t>
      </w:r>
      <w:r w:rsidRPr="00DD6CCE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</w:t>
      </w:r>
      <w:r w:rsidRPr="00DD6CCE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="00DD6CCE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«___»</w:t>
      </w:r>
      <w:r w:rsidR="00630333" w:rsidRPr="00DD6CCE">
        <w:rPr>
          <w:rFonts w:ascii="Times New Roman" w:eastAsia="Times New Roman" w:hAnsi="Times New Roman" w:cs="Times New Roman"/>
          <w:sz w:val="14"/>
          <w:szCs w:val="14"/>
          <w:lang w:eastAsia="ru-RU"/>
        </w:rPr>
        <w:t>_</w:t>
      </w:r>
      <w:r w:rsidR="00DD6CCE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__________20__г.</w:t>
      </w:r>
      <w:r w:rsidR="00DD6CC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</w:r>
      <w:r w:rsidR="00DD6CC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ab/>
        <w:t xml:space="preserve">                           </w:t>
      </w:r>
      <w:r w:rsidR="00222F10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 w:rsidR="00222F10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DD6CCE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 xml:space="preserve">                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(Ф.И.О.)</w:t>
      </w:r>
    </w:p>
    <w:sectPr w:rsidR="00494B56" w:rsidRPr="00DD6CCE" w:rsidSect="00F4541C">
      <w:pgSz w:w="8391" w:h="11907" w:code="11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0CC" w:rsidRDefault="006840CC" w:rsidP="00494B56">
      <w:pPr>
        <w:spacing w:after="0" w:line="240" w:lineRule="auto"/>
      </w:pPr>
      <w:r>
        <w:separator/>
      </w:r>
    </w:p>
  </w:endnote>
  <w:endnote w:type="continuationSeparator" w:id="0">
    <w:p w:rsidR="006840CC" w:rsidRDefault="006840CC" w:rsidP="00494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0CC" w:rsidRDefault="006840CC" w:rsidP="00494B56">
      <w:pPr>
        <w:spacing w:after="0" w:line="240" w:lineRule="auto"/>
      </w:pPr>
      <w:r>
        <w:separator/>
      </w:r>
    </w:p>
  </w:footnote>
  <w:footnote w:type="continuationSeparator" w:id="0">
    <w:p w:rsidR="006840CC" w:rsidRDefault="006840CC" w:rsidP="00494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56"/>
    <w:rsid w:val="00170696"/>
    <w:rsid w:val="0019644E"/>
    <w:rsid w:val="00202A2C"/>
    <w:rsid w:val="00207A98"/>
    <w:rsid w:val="00222F10"/>
    <w:rsid w:val="00284EC1"/>
    <w:rsid w:val="003033BC"/>
    <w:rsid w:val="0032565C"/>
    <w:rsid w:val="00375F98"/>
    <w:rsid w:val="004170D2"/>
    <w:rsid w:val="00494B56"/>
    <w:rsid w:val="004956DA"/>
    <w:rsid w:val="00553F3F"/>
    <w:rsid w:val="00570107"/>
    <w:rsid w:val="005D576A"/>
    <w:rsid w:val="00605204"/>
    <w:rsid w:val="006229E2"/>
    <w:rsid w:val="00630333"/>
    <w:rsid w:val="006527D5"/>
    <w:rsid w:val="006840CC"/>
    <w:rsid w:val="00767B6C"/>
    <w:rsid w:val="00797CA3"/>
    <w:rsid w:val="007C73E2"/>
    <w:rsid w:val="00820225"/>
    <w:rsid w:val="0085271B"/>
    <w:rsid w:val="009A0606"/>
    <w:rsid w:val="009C44C4"/>
    <w:rsid w:val="00A53C7D"/>
    <w:rsid w:val="00A810D5"/>
    <w:rsid w:val="00A95FE5"/>
    <w:rsid w:val="00C339F7"/>
    <w:rsid w:val="00D033EE"/>
    <w:rsid w:val="00D26704"/>
    <w:rsid w:val="00D45BB5"/>
    <w:rsid w:val="00DD6CCE"/>
    <w:rsid w:val="00DD766A"/>
    <w:rsid w:val="00E93661"/>
    <w:rsid w:val="00EB282C"/>
    <w:rsid w:val="00F4541C"/>
    <w:rsid w:val="00F7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4B56"/>
  </w:style>
  <w:style w:type="paragraph" w:styleId="a5">
    <w:name w:val="footer"/>
    <w:basedOn w:val="a"/>
    <w:link w:val="a6"/>
    <w:uiPriority w:val="99"/>
    <w:unhideWhenUsed/>
    <w:rsid w:val="0049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4B56"/>
  </w:style>
  <w:style w:type="paragraph" w:styleId="a7">
    <w:name w:val="Revision"/>
    <w:hidden/>
    <w:uiPriority w:val="99"/>
    <w:semiHidden/>
    <w:rsid w:val="00C339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3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4B56"/>
  </w:style>
  <w:style w:type="paragraph" w:styleId="a5">
    <w:name w:val="footer"/>
    <w:basedOn w:val="a"/>
    <w:link w:val="a6"/>
    <w:uiPriority w:val="99"/>
    <w:unhideWhenUsed/>
    <w:rsid w:val="0049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4B56"/>
  </w:style>
  <w:style w:type="paragraph" w:styleId="a7">
    <w:name w:val="Revision"/>
    <w:hidden/>
    <w:uiPriority w:val="99"/>
    <w:semiHidden/>
    <w:rsid w:val="00C339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3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06693-7F99-41F7-8012-1C6C89FF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Riza</dc:creator>
  <cp:lastModifiedBy>Мазина Александра Анатольевна</cp:lastModifiedBy>
  <cp:revision>2</cp:revision>
  <cp:lastPrinted>2018-03-19T12:21:00Z</cp:lastPrinted>
  <dcterms:created xsi:type="dcterms:W3CDTF">2019-02-06T10:55:00Z</dcterms:created>
  <dcterms:modified xsi:type="dcterms:W3CDTF">2019-02-06T10:55:00Z</dcterms:modified>
</cp:coreProperties>
</file>